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5" w:rsidRPr="00040119" w:rsidRDefault="007A62A5" w:rsidP="007A62A5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-238125</wp:posOffset>
            </wp:positionV>
            <wp:extent cx="1318260" cy="1435100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7A62A5" w:rsidRPr="00040119" w:rsidRDefault="007A62A5" w:rsidP="007A62A5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7A62A5" w:rsidRPr="00040119" w:rsidRDefault="007A62A5" w:rsidP="007A62A5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7A62A5" w:rsidRPr="00040119" w:rsidRDefault="007A62A5" w:rsidP="007A62A5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7A62A5" w:rsidRPr="00040119" w:rsidRDefault="007A62A5" w:rsidP="007A62A5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7A62A5" w:rsidRPr="008E2AD1" w:rsidRDefault="007A62A5" w:rsidP="007A62A5">
      <w:pPr>
        <w:spacing w:after="0" w:line="240" w:lineRule="atLeast"/>
        <w:jc w:val="center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eastAsia="Times New Roman" w:hAnsi="Times New Roman"/>
          <w:bCs/>
          <w:szCs w:val="20"/>
        </w:rPr>
        <w:t xml:space="preserve"> </w:t>
      </w:r>
    </w:p>
    <w:p w:rsidR="007A62A5" w:rsidRDefault="007A62A5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14B56"/>
          <w:sz w:val="24"/>
          <w:szCs w:val="24"/>
          <w:lang w:eastAsia="ru-RU"/>
        </w:rPr>
      </w:pPr>
    </w:p>
    <w:p w:rsidR="007A62A5" w:rsidRPr="00A935CB" w:rsidRDefault="007A62A5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гармонизации </w:t>
      </w:r>
    </w:p>
    <w:p w:rsidR="007A62A5" w:rsidRPr="00A935CB" w:rsidRDefault="007A62A5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межнациональных и межконфессиональных отношений </w:t>
      </w:r>
    </w:p>
    <w:p w:rsidR="007A62A5" w:rsidRPr="00A935CB" w:rsidRDefault="007A62A5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>на 2021-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>22 уч. год.</w:t>
      </w:r>
    </w:p>
    <w:p w:rsidR="007A62A5" w:rsidRPr="00A935CB" w:rsidRDefault="007A62A5" w:rsidP="007A6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915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268"/>
        <w:gridCol w:w="2268"/>
      </w:tblGrid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проведения/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национального состава учащихся</w:t>
            </w: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графика дежурства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администрации,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персонала по школе.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плановых эвакуаций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учащимися «Действия при угрозе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теракта»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занятостью обучающихся в кружках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рук,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Беседа  «Трагедия Беслана в наших сердцах»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с учащимися «Действия при угрозе 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-устройство государственности РФ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-партийная система РФ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противодействия экстремистской деятельности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молодежные экстремистские организации</w:t>
            </w:r>
          </w:p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календ-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 истории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ОБЖ: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-обеспечение безопасности Российской Федерации (военная Доктрина РФ)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миротворческая деятельность ВС РФ</w:t>
            </w:r>
          </w:p>
          <w:p w:rsidR="007A62A5" w:rsidRPr="00A935CB" w:rsidRDefault="007A62A5" w:rsidP="00A820B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календ-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11кл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-«Добрым быть совсем непросто»,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-«Будьте добрыми и человечными»,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«Прекрасно там, где бывает милосердие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.»,</w:t>
            </w:r>
            <w:proofErr w:type="gramEnd"/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Россия – многонациональное государство»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права « Конституция РФ о межэтнических отношениях».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«Уроки истории России – путь к толерантности»;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 Мир без насилия»;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 Литература и искусство народов России».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обсуждения «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России», направленный на пропаганду интернационализма, дружбу народов, национальной терпимости.</w:t>
            </w:r>
          </w:p>
          <w:p w:rsidR="007A62A5" w:rsidRPr="00A935CB" w:rsidRDefault="007A62A5" w:rsidP="00A820B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Февраль/8-11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ru-RU"/>
              </w:rPr>
              <w:t>Уроки Мужества и Дни воинской славы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Календарь образ </w:t>
            </w:r>
            <w:proofErr w:type="spellStart"/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ru-RU"/>
              </w:rPr>
              <w:t>меропр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стории,кл.рук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родного языка;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 часов и бесед: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 Мир без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конфронтаций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Учимся решать конфликты»;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 Учимся жить в многоликом мире»;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 Толерантность – дорога к миру»;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-"Содружество Независимых Государств, символы государств-участников СНГ";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-"Преступление против личности, обществ и государства", 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2A5" w:rsidRPr="00A935CB" w:rsidTr="007A62A5">
        <w:trPr>
          <w:trHeight w:val="1147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славянской письменности и культуры;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24 .05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62A5" w:rsidRPr="00A935CB" w:rsidTr="007A62A5">
        <w:trPr>
          <w:trHeight w:val="124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22августа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172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инспектором ПДН - по профилактике агрессивного, антиобщественного поведения.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7A62A5" w:rsidRPr="00A935CB" w:rsidRDefault="007A62A5" w:rsidP="007A62A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2"/>
    <w:rsid w:val="007A62A5"/>
    <w:rsid w:val="00D55C13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62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62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2022-04-07T11:11:00Z</dcterms:created>
  <dcterms:modified xsi:type="dcterms:W3CDTF">2022-04-07T11:11:00Z</dcterms:modified>
</cp:coreProperties>
</file>